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E101A"/>
          <w:spacing w:val="0"/>
          <w:position w:val="0"/>
          <w:sz w:val="24"/>
          <w:shd w:fill="auto" w:val="clear"/>
        </w:rPr>
        <w:t xml:space="preserve"> Instruction to Present Poster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The poster dimension is A1 (3ft x 4ft), portrait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Approximate Font Sizes (Title: 85pt, Authors: 56pt, Sub-headings: 36pt, Body text: 24pt, and Captions: 18pt)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Since no poster are alike, the text size may vary for each poster you create. Using 24-36pt font for your poster font size is a good place to start. Edit and Trim the text as needed, and adjust the font size until it fits well in your selected space.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Consider using short passages or a “bullet” format.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Use sans serif fonts, which typically read better and are viewable from a distance.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Keep heading sizes consistent. Text having the same level of importance should be the same font size.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Avoid excessive text. (Poster should have roughly 20% text, 40% figures, and 40% space)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Text and figures should be legible from around 5-7 feet away (or roughly 1.5m to 2m)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Leave breathing space around your text and sections.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Do not use a different font type to highlight important points - otherwise, the fluency and flow of your sentence can appear disrupted.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Do not use all UPPER CASE type in your posters. It can make the material difficult to read.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Use the bold face or </w:t>
      </w:r>
      <w:r>
        <w:rPr>
          <w:rFonts w:ascii="Times New Roman" w:hAnsi="Times New Roman" w:cs="Times New Roman" w:eastAsia="Times New Roman"/>
          <w:i/>
          <w:color w:val="0E101A"/>
          <w:spacing w:val="0"/>
          <w:position w:val="0"/>
          <w:sz w:val="24"/>
          <w:shd w:fill="auto" w:val="clear"/>
        </w:rPr>
        <w:t xml:space="preserve">italics </w:t>
      </w: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or combinations to emphasize words and phrases.</w:t>
      </w:r>
    </w:p>
    <w:p>
      <w:pPr>
        <w:numPr>
          <w:ilvl w:val="0"/>
          <w:numId w:val="2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Left-align text. Using fully justified text will create large gaps between some words and make reading difficult.</w:t>
      </w:r>
    </w:p>
    <w:p>
      <w:pPr>
        <w:spacing w:before="0" w:after="16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E101A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